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A96773A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.............</w:t>
      </w:r>
      <w:r w:rsidR="00E702A0">
        <w:rPr>
          <w:rFonts w:ascii="Corbel" w:hAnsi="Corbel"/>
          <w:i/>
          <w:smallCaps/>
          <w:sz w:val="24"/>
          <w:szCs w:val="24"/>
        </w:rPr>
        <w:t>2023/2028</w:t>
      </w:r>
      <w:r w:rsidR="0085747A" w:rsidRPr="00B169DF">
        <w:rPr>
          <w:rFonts w:ascii="Corbel" w:hAnsi="Corbel"/>
          <w:i/>
          <w:smallCaps/>
          <w:sz w:val="24"/>
          <w:szCs w:val="24"/>
        </w:rPr>
        <w:t>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2A4DB30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.......</w:t>
      </w:r>
      <w:r w:rsidR="00E702A0">
        <w:rPr>
          <w:rFonts w:ascii="Corbel" w:hAnsi="Corbel"/>
          <w:sz w:val="20"/>
          <w:szCs w:val="20"/>
        </w:rPr>
        <w:t>202</w:t>
      </w:r>
      <w:r w:rsidR="001779E4">
        <w:rPr>
          <w:rFonts w:ascii="Corbel" w:hAnsi="Corbel"/>
          <w:sz w:val="20"/>
          <w:szCs w:val="20"/>
        </w:rPr>
        <w:t>5</w:t>
      </w:r>
      <w:r w:rsidR="00E702A0">
        <w:rPr>
          <w:rFonts w:ascii="Corbel" w:hAnsi="Corbel"/>
          <w:sz w:val="20"/>
          <w:szCs w:val="20"/>
        </w:rPr>
        <w:t>/20</w:t>
      </w:r>
      <w:r w:rsidR="00F054B3">
        <w:rPr>
          <w:rFonts w:ascii="Corbel" w:hAnsi="Corbel"/>
          <w:sz w:val="20"/>
          <w:szCs w:val="20"/>
        </w:rPr>
        <w:t>2</w:t>
      </w:r>
      <w:r w:rsidR="001779E4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.........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197519A1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2"/>
              </w:rPr>
              <w:t>Międzynarodowe prawo karne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48398A82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67D5E">
              <w:rPr>
                <w:rFonts w:ascii="Corbel" w:hAnsi="Corbel"/>
                <w:b w:val="0"/>
                <w:color w:val="000000" w:themeColor="text1"/>
                <w:sz w:val="22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080B7A7C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Prawa</w:t>
            </w:r>
            <w:r w:rsidRPr="005A2B78">
              <w:rPr>
                <w:rFonts w:ascii="Corbel" w:hAnsi="Corbel"/>
                <w:b w:val="0"/>
                <w:sz w:val="24"/>
                <w:szCs w:val="24"/>
              </w:rPr>
              <w:t xml:space="preserve"> Karnego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Procesowego</w:t>
            </w:r>
            <w:r>
              <w:rPr>
                <w:rFonts w:ascii="Corbel" w:eastAsia="Times New Roman" w:hAnsi="Corbel" w:cs="Courier New"/>
                <w:b w:val="0"/>
                <w:sz w:val="24"/>
                <w:szCs w:val="24"/>
                <w:lang w:eastAsia="pl-PL"/>
              </w:rPr>
              <w:t xml:space="preserve"> </w:t>
            </w:r>
            <w:r w:rsidR="00F71106" w:rsidRPr="00F71106">
              <w:rPr>
                <w:rFonts w:ascii="Corbel" w:hAnsi="Corbel"/>
                <w:b w:val="0"/>
                <w:bCs/>
                <w:sz w:val="24"/>
                <w:szCs w:val="24"/>
              </w:rPr>
              <w:t>Instytut</w:t>
            </w:r>
            <w:r w:rsidR="00F71106">
              <w:rPr>
                <w:rFonts w:ascii="Corbel" w:hAnsi="Corbel"/>
                <w:b w:val="0"/>
                <w:bCs/>
                <w:sz w:val="24"/>
                <w:szCs w:val="24"/>
              </w:rPr>
              <w:t>u</w:t>
            </w:r>
            <w:r w:rsidR="00F71106" w:rsidRPr="00F71106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0BB720F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D976549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Jednolite magisterskie 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7A4D5E48" w:rsidR="0085747A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676488F3" w:rsidR="0085747A" w:rsidRPr="00B169DF" w:rsidRDefault="0058179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E702A0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2ADAD14" w:rsidR="0085747A" w:rsidRPr="00B169DF" w:rsidRDefault="007D6DF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III, sem. VI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45853D1C" w:rsidR="0085747A" w:rsidRPr="00B169DF" w:rsidRDefault="001445E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  <w:r w:rsidR="00E702A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53CD3C63" w:rsidR="00923D7D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68E33C19" w:rsidR="0085747A" w:rsidRPr="00B169DF" w:rsidRDefault="008434A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Piotr Sowiński,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135D557" w14:textId="5C43D0E1" w:rsidR="0085747A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Czeszejko- Sochacka</w:t>
            </w:r>
          </w:p>
          <w:p w14:paraId="6C837949" w14:textId="2950F34F" w:rsidR="00E702A0" w:rsidRPr="00B169DF" w:rsidRDefault="00E702A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7D6DF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7D6DF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2BB612E1" w:rsidR="00015B8F" w:rsidRPr="00B169DF" w:rsidRDefault="0058179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32E4DA65" w:rsidR="00015B8F" w:rsidRPr="00B169DF" w:rsidRDefault="00E70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0FFB279" w:rsidR="00015B8F" w:rsidRPr="00B169DF" w:rsidRDefault="00E702A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223B32DC" w:rsidR="00E960BB" w:rsidRPr="00B169DF" w:rsidRDefault="00E702A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1F63A8C3" w:rsidR="0085747A" w:rsidRPr="00B169DF" w:rsidRDefault="007D6DF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color w:val="000000" w:themeColor="text1"/>
                <w:szCs w:val="20"/>
              </w:rPr>
              <w:t>Podstawowe wiadomości z zakresu prawoznawstwa, logiki, organów ochrony prawnej oraz prawa karnego materialnego i procesowego. Znajomość metod wykładni i reguł argumentacji prawniczej oraz znajomość struktury organów ochrony prawa krajowego i organów międzynarodowych, znajomość źródeł prawa, umów międzynarodowych oraz zasad współpracy między państwami.</w:t>
            </w: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37E7E25" w14:textId="77777777" w:rsidR="007D6DF0" w:rsidRDefault="007D6DF0" w:rsidP="007D6DF0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  <w:r>
        <w:rPr>
          <w:rFonts w:ascii="Corbel" w:hAnsi="Corbel"/>
          <w:color w:val="000000" w:themeColor="text1"/>
          <w:sz w:val="24"/>
          <w:szCs w:val="24"/>
        </w:rPr>
        <w:t>3.1 Cele przedmiotu</w:t>
      </w:r>
    </w:p>
    <w:p w14:paraId="0A6EBFAD" w14:textId="77777777" w:rsidR="007D6DF0" w:rsidRDefault="007D6DF0" w:rsidP="007D6DF0">
      <w:pPr>
        <w:pStyle w:val="Podpunkty"/>
        <w:rPr>
          <w:rFonts w:ascii="Corbel" w:hAnsi="Corbel"/>
          <w:color w:val="000000" w:themeColor="text1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7D6DF0" w14:paraId="35EFD342" w14:textId="77777777" w:rsidTr="007D6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A3C83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05D16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>przybliżenie najważniejszych zagadnień z zakresu międzynarodowego postępowania karnego, w tym przedstawienie praktycznych aspektów postępowania karnego w sprawach ze stosunków międzynarodowych</w:t>
            </w:r>
          </w:p>
        </w:tc>
      </w:tr>
      <w:tr w:rsidR="007D6DF0" w14:paraId="683865CD" w14:textId="77777777" w:rsidTr="007D6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862A4" w14:textId="77777777" w:rsidR="007D6DF0" w:rsidRDefault="007D6DF0">
            <w:pPr>
              <w:pStyle w:val="Podpunkty"/>
              <w:ind w:left="0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D1B5A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zaznajomienie ze wspólnym obszarem postępowania karnego w prawie Unii Europejskiej; </w:t>
            </w:r>
          </w:p>
          <w:p w14:paraId="6E4F0324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 xml:space="preserve">zwrócenie uwagi na harmonizację wewnętrznych systemów prawa procesowego z uregulowaniami przyjętymi przez UE i powstanie transgranicznego postępowania karnego, </w:t>
            </w:r>
          </w:p>
        </w:tc>
      </w:tr>
      <w:tr w:rsidR="007D6DF0" w14:paraId="60905611" w14:textId="77777777" w:rsidTr="007D6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64EB3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61214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>omówienie podstawowych instytucji z zakresu międzynarodowego postępowania karnego, w tym europejskiego nakazu aresztowania, uznawania i przejmowania orzeczeń do wykonania, wspólnych zespołów dochodzeniowo – śledczych</w:t>
            </w:r>
          </w:p>
        </w:tc>
      </w:tr>
      <w:tr w:rsidR="007D6DF0" w14:paraId="3BCEBFD9" w14:textId="77777777" w:rsidTr="007D6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2AAFC" w14:textId="280C4202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65319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>Omówienie odpowiedzialności za popełnienie zbrodni międzynarodowych, analiza pod kątem przepisów prawa karnego materialnego i prawa karnego procesowego</w:t>
            </w:r>
          </w:p>
        </w:tc>
      </w:tr>
      <w:tr w:rsidR="007D6DF0" w14:paraId="30361B01" w14:textId="77777777" w:rsidTr="007D6DF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B28A" w14:textId="1CB0E5D4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C5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80F48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>Ćwiczenia mają służyć:</w:t>
            </w:r>
          </w:p>
          <w:p w14:paraId="435F0B02" w14:textId="77777777" w:rsidR="007D6DF0" w:rsidRDefault="007D6DF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000000" w:themeColor="text1"/>
                <w:sz w:val="20"/>
              </w:rPr>
            </w:pPr>
            <w:r>
              <w:rPr>
                <w:rFonts w:ascii="Corbel" w:hAnsi="Corbel"/>
                <w:b w:val="0"/>
                <w:color w:val="000000" w:themeColor="text1"/>
                <w:sz w:val="20"/>
              </w:rPr>
              <w:t>przypomnieniu zasad odpowiedzialności za zbrodnie wojenne, zbrodnie przeciwko pokojowi oraz zbrodnie przeciwko ludzkości, a także reguł odpowiedzialności za przestępstwa popełnione za granicą (rozdział XIII k.k.), a także rozwiązywaniu kazusów.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5788"/>
        <w:gridCol w:w="1853"/>
      </w:tblGrid>
      <w:tr w:rsidR="007D6DF0" w14:paraId="38582CE7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A2730" w14:textId="77777777" w:rsidR="007D6DF0" w:rsidRDefault="007D6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smallCaps w:val="0"/>
                <w:color w:val="000000" w:themeColor="text1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(efekt uczenia się)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E3407" w14:textId="77777777" w:rsidR="007D6DF0" w:rsidRDefault="007D6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ED758" w14:textId="77777777" w:rsidR="007D6DF0" w:rsidRDefault="007D6DF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color w:val="000000" w:themeColor="text1"/>
                <w:szCs w:val="24"/>
              </w:rPr>
              <w:footnoteReference w:id="1"/>
            </w:r>
          </w:p>
        </w:tc>
      </w:tr>
      <w:tr w:rsidR="007D6DF0" w14:paraId="6EE27918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F5CE8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softHyphen/>
              <w:t>_01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5BF298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>zna terminologię właściwą dla prawa karnego międzynarodowego, w tym dotyczącą zasad odpowiedzialności za czyny zabronione popełnione za granicą oraz zasad współpracy w sprawach karnych ze stosunków międzynarodowych,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76818B" w14:textId="5EEB982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K_W01</w:t>
            </w:r>
          </w:p>
          <w:p w14:paraId="4C54808C" w14:textId="1841E033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K_W02</w:t>
            </w:r>
          </w:p>
          <w:p w14:paraId="60D44689" w14:textId="45FB6021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K_W03</w:t>
            </w:r>
          </w:p>
          <w:p w14:paraId="4AA2E124" w14:textId="3BB9248F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K_W04</w:t>
            </w:r>
          </w:p>
          <w:p w14:paraId="65A40714" w14:textId="7F112F6B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K_W06</w:t>
            </w:r>
          </w:p>
          <w:p w14:paraId="60B084C6" w14:textId="4A39AA0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K_W07</w:t>
            </w:r>
          </w:p>
        </w:tc>
      </w:tr>
      <w:tr w:rsidR="007D6DF0" w14:paraId="0BF6DEA4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C6D68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EK_02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DE09B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definiuje i wymienia instytucje związane z miejscem, czasem popełnienia czynu zabronionego,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927E" w14:textId="325903A4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K_W06</w:t>
            </w:r>
          </w:p>
        </w:tc>
      </w:tr>
      <w:tr w:rsidR="007D6DF0" w14:paraId="11931C53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C7FE97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EA57F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projektuje kwalifikację prawną czynu i sposób postępowania,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CD48" w14:textId="006E4086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K_W05</w:t>
            </w:r>
          </w:p>
        </w:tc>
      </w:tr>
      <w:tr w:rsidR="007D6DF0" w14:paraId="75D201A2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25579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EK_04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5DB12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szacuje i analizuje sytuację faktyczną w zestawieniu z zaproponowaną decyzją procesową np. o przejęciu lub przekazaniu ścigania,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3232C1" w14:textId="4F05DD82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K_W05</w:t>
            </w:r>
          </w:p>
        </w:tc>
      </w:tr>
      <w:tr w:rsidR="007D6DF0" w14:paraId="1997BFC5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596CB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EK_05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6B5CC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poddaje osądowi zaproponowaną decyzję lub zgłoszony wniosek, następnie argumentuje swoje stanowisko i wspiera lub podważa podniesione okoliczności w decyzji lub wniosku;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93AF5" w14:textId="036B082F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K_W05</w:t>
            </w:r>
          </w:p>
        </w:tc>
      </w:tr>
      <w:tr w:rsidR="007D6DF0" w14:paraId="32BF7B2A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49838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EK_06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08A43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ocenia zachowanie standardów rzetelnego postępowania w świetle przepisów KE, formułuje zarzuty, konstruuje pismo procesowe i wskazuje właściwy funkcjonalnie organ do przeprowadzenia postępowania.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2CC559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K_W10</w:t>
            </w:r>
          </w:p>
          <w:p w14:paraId="099BA2C1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K_W12</w:t>
            </w:r>
          </w:p>
        </w:tc>
      </w:tr>
      <w:tr w:rsidR="007D6DF0" w14:paraId="4A29BE77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4C4CF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EK_07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F2F23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prawidłowo kwalifikuje stany faktyczne,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A027F4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K_U10</w:t>
            </w:r>
          </w:p>
        </w:tc>
      </w:tr>
      <w:tr w:rsidR="007D6DF0" w14:paraId="23FE5070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7CBAC4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EK_08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BB62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dokonuje analizy tekstu prawnego,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271B3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K_U05</w:t>
            </w:r>
          </w:p>
          <w:p w14:paraId="0C90A45E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</w:p>
        </w:tc>
      </w:tr>
      <w:tr w:rsidR="007D6DF0" w14:paraId="288C306F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0AB8E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EK_09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A262BF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samodzielnie zdobywa wiedzę i rozwija umiejętności badawcze,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2EC1D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K_U02</w:t>
            </w:r>
          </w:p>
          <w:p w14:paraId="5018ED40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K_U12</w:t>
            </w:r>
          </w:p>
          <w:p w14:paraId="67528C7C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K_U13</w:t>
            </w:r>
          </w:p>
          <w:p w14:paraId="64E461E3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K_U17</w:t>
            </w:r>
          </w:p>
        </w:tc>
      </w:tr>
      <w:tr w:rsidR="007D6DF0" w14:paraId="409F9234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2AEC8A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lastRenderedPageBreak/>
              <w:t>EK_10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13848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tekst prawny, posługuje się regułami logicznego rozumowania oraz interpretowania przepisów,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990D4D" w14:textId="54754D7F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K_U03</w:t>
            </w:r>
          </w:p>
          <w:p w14:paraId="47A03996" w14:textId="0E281A1C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K_U08</w:t>
            </w:r>
          </w:p>
          <w:p w14:paraId="68CDF792" w14:textId="77777777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K_U15</w:t>
            </w:r>
          </w:p>
        </w:tc>
      </w:tr>
      <w:tr w:rsidR="007D6DF0" w14:paraId="727FDCAE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89986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EK_11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69234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prezentuje zastosowanie konkretnej instytucji do podanego stanu faktycznego,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3BDA4" w14:textId="0F09C318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K_U04</w:t>
            </w:r>
          </w:p>
          <w:p w14:paraId="190F1406" w14:textId="2E3650AF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K_U06</w:t>
            </w:r>
          </w:p>
        </w:tc>
      </w:tr>
      <w:tr w:rsidR="007D6DF0" w14:paraId="6E0256F2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41E963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EK_12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33D47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stosuje reguły prawa intertemporalnego, 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29D1D" w14:textId="55E1162C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K_U05</w:t>
            </w:r>
          </w:p>
        </w:tc>
      </w:tr>
      <w:tr w:rsidR="007D6DF0" w14:paraId="55CFB384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E73F4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EK_13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432B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przedstawia przebieg i tryb postępowania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46EE8" w14:textId="59ACFB4E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K_U01</w:t>
            </w:r>
          </w:p>
        </w:tc>
      </w:tr>
      <w:tr w:rsidR="007D6DF0" w14:paraId="4AC05B81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6A4C0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EK_14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B0C68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wypowiada się w sposób krytyczny i uargumentowany, unika sądów emocjonalnych, pozbawionych uzasadnia merytorycznego,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79D2B" w14:textId="7C7CAF4A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K_K01</w:t>
            </w:r>
          </w:p>
          <w:p w14:paraId="0805349F" w14:textId="2678EF86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K_K04</w:t>
            </w:r>
          </w:p>
        </w:tc>
      </w:tr>
      <w:tr w:rsidR="007D6DF0" w14:paraId="5CD32620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832FFD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EK_15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4EBBA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uwzględnia normy moralne i akceptowane zwyczaje w procesie wykładni prawa, tam gdzie jest to możliwe i wymagane (wykładnia znamion ocennych),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43136" w14:textId="569393B2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K_K06</w:t>
            </w:r>
          </w:p>
          <w:p w14:paraId="60C0BB02" w14:textId="50B83B6B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K_K10</w:t>
            </w:r>
          </w:p>
        </w:tc>
      </w:tr>
      <w:tr w:rsidR="007D6DF0" w14:paraId="21D02DA0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A70C5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EK_16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4F28F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rozumie relacje między suwerennymi państwami w zakresie współpracy w ściganiu przestępstw,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A2C3E" w14:textId="73EA1B52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K_K01</w:t>
            </w:r>
          </w:p>
        </w:tc>
      </w:tr>
      <w:tr w:rsidR="007D6DF0" w14:paraId="7F990DEF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32A91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EK_17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34D58B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potrafi wskazać bariery i przeszkody we współpracy międzynarodowej w sprawach karnych,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F0F94E" w14:textId="31781FB6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K_K07</w:t>
            </w:r>
          </w:p>
        </w:tc>
      </w:tr>
      <w:tr w:rsidR="007D6DF0" w14:paraId="1713E306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798B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EK_18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1B9CBE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demonstruje i tłumaczy własne propozycje rozwiązań, wybiera i rozróżnia przywołane argumenty przez innych, formułuje i uzasadnia ostateczne stanowisko,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F74B" w14:textId="5EFB9DEC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K_K05</w:t>
            </w:r>
          </w:p>
        </w:tc>
      </w:tr>
      <w:tr w:rsidR="007D6DF0" w14:paraId="027F161F" w14:textId="77777777" w:rsidTr="007D6DF0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90A6F" w14:textId="77777777" w:rsidR="007D6DF0" w:rsidRDefault="007D6D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EK_19</w:t>
            </w:r>
          </w:p>
        </w:tc>
        <w:tc>
          <w:tcPr>
            <w:tcW w:w="5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23971" w14:textId="77777777" w:rsidR="007D6DF0" w:rsidRDefault="007D6DF0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b w:val="0"/>
                <w:color w:val="000000" w:themeColor="text1"/>
                <w:sz w:val="20"/>
                <w:szCs w:val="20"/>
              </w:rPr>
              <w:t xml:space="preserve">broni swojego stanowiska, daje posłuch głosom przeciwnym, porównuje argumentację oraz formułuje rozwiązanie utrzymując swoje stanowisko albo modyfikując przedstawione poprzednio 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3253EE" w14:textId="3AA4E6C3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K_K01</w:t>
            </w:r>
          </w:p>
          <w:p w14:paraId="28CAADED" w14:textId="1E5EEC88" w:rsidR="007D6DF0" w:rsidRDefault="007D6DF0">
            <w:pPr>
              <w:pStyle w:val="Punktygwne"/>
              <w:spacing w:before="0" w:after="0"/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</w:pPr>
            <w:r>
              <w:rPr>
                <w:rFonts w:ascii="Corbel" w:eastAsia="Times New Roman" w:hAnsi="Corbel"/>
                <w:color w:val="000000" w:themeColor="text1"/>
                <w:sz w:val="20"/>
                <w:szCs w:val="20"/>
              </w:rPr>
              <w:t>K_K07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996BC0" w14:textId="42CECC1B" w:rsidR="0085747A" w:rsidRPr="007D6DF0" w:rsidRDefault="00675843" w:rsidP="007D6DF0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C132EE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30742F29" w14:textId="77777777" w:rsidTr="00C132EE">
        <w:tc>
          <w:tcPr>
            <w:tcW w:w="9520" w:type="dxa"/>
          </w:tcPr>
          <w:p w14:paraId="53138F7A" w14:textId="45A00D23" w:rsidR="0085747A" w:rsidRPr="00B169DF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Problematyka rozkazu wojskowego na gruncie przepisów prawa karnego międzynarodowego. Analiza porównawcza z prawem karnym materialnym - 4 h</w:t>
            </w:r>
          </w:p>
        </w:tc>
      </w:tr>
      <w:tr w:rsidR="0085747A" w:rsidRPr="00B169DF" w14:paraId="24A0F721" w14:textId="77777777" w:rsidTr="00C132EE">
        <w:tc>
          <w:tcPr>
            <w:tcW w:w="9520" w:type="dxa"/>
          </w:tcPr>
          <w:p w14:paraId="74420AB0" w14:textId="477BA3A3" w:rsidR="0085747A" w:rsidRPr="00B169DF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Omówienie podstawowych instytucji prawa karnego międzynarodowego, jak: ekstradycja, europejski nakaz aresztowania przekazanie i przejęcie ścigania. Analiza porównawcza z prawem karnym materialnym. - </w:t>
            </w:r>
            <w:r w:rsidR="007364FA">
              <w:rPr>
                <w:rFonts w:ascii="Corbel" w:hAnsi="Corbel"/>
                <w:color w:val="000000" w:themeColor="text1"/>
                <w:sz w:val="20"/>
                <w:szCs w:val="20"/>
              </w:rPr>
              <w:t>3</w:t>
            </w: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h</w:t>
            </w:r>
          </w:p>
        </w:tc>
      </w:tr>
      <w:tr w:rsidR="0085747A" w:rsidRPr="00B169DF" w14:paraId="71410136" w14:textId="77777777" w:rsidTr="00C132EE">
        <w:tc>
          <w:tcPr>
            <w:tcW w:w="9520" w:type="dxa"/>
          </w:tcPr>
          <w:p w14:paraId="4E3563C3" w14:textId="19522685" w:rsidR="0085747A" w:rsidRPr="00B169DF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Omówienie podstawowych instytucji prawa karnego międzynarodowego, jak: ekstradycja, europejski nakaz aresztowania przekazanie i przejęcie ścigania. Analiza porównawcza z prawem karnym materialnym. - 2h</w:t>
            </w:r>
          </w:p>
        </w:tc>
      </w:tr>
      <w:tr w:rsidR="00C132EE" w:rsidRPr="00B169DF" w14:paraId="73920050" w14:textId="77777777" w:rsidTr="00C132EE">
        <w:tc>
          <w:tcPr>
            <w:tcW w:w="9520" w:type="dxa"/>
          </w:tcPr>
          <w:p w14:paraId="2EA7B9DC" w14:textId="06063FD2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Problematyka zbrodni międzynarodowych (hierarchia zbrodni międzynarodowych, strona podmiotowa, strona przedmiotowa, podmiot, przedmiot przestępstwa) </w:t>
            </w:r>
            <w:r w:rsidR="007364FA">
              <w:rPr>
                <w:rFonts w:ascii="Corbel" w:hAnsi="Corbel"/>
                <w:color w:val="000000" w:themeColor="text1"/>
                <w:sz w:val="20"/>
                <w:szCs w:val="20"/>
              </w:rPr>
              <w:t>4</w:t>
            </w: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 xml:space="preserve"> h</w:t>
            </w:r>
          </w:p>
        </w:tc>
      </w:tr>
      <w:tr w:rsidR="00C132EE" w:rsidRPr="00B169DF" w14:paraId="4AAAB570" w14:textId="77777777" w:rsidTr="00C132EE">
        <w:tc>
          <w:tcPr>
            <w:tcW w:w="9520" w:type="dxa"/>
          </w:tcPr>
          <w:p w14:paraId="1D9DD2BF" w14:textId="2454F531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humanitarne- 2h</w:t>
            </w:r>
          </w:p>
        </w:tc>
      </w:tr>
      <w:tr w:rsidR="00C132EE" w:rsidRPr="00B169DF" w14:paraId="75FCB66C" w14:textId="77777777" w:rsidTr="00C132EE">
        <w:tc>
          <w:tcPr>
            <w:tcW w:w="9520" w:type="dxa"/>
          </w:tcPr>
          <w:p w14:paraId="0FB38B89" w14:textId="6CD0C8EA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Pojęcie międzynarodowego prawa karnego i podstawy współpracy międzynarodowej, - 4 h</w:t>
            </w:r>
          </w:p>
        </w:tc>
      </w:tr>
      <w:tr w:rsidR="00C132EE" w:rsidRPr="00B169DF" w14:paraId="6359FC6F" w14:textId="77777777" w:rsidTr="00C132EE">
        <w:tc>
          <w:tcPr>
            <w:tcW w:w="9520" w:type="dxa"/>
          </w:tcPr>
          <w:p w14:paraId="46BD32FD" w14:textId="52913C7F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Czyny zabronione i przestępstwa ścigane bez względu na granice państw – zakres, charakter, zasady odpowiedzialności - 5 h</w:t>
            </w:r>
          </w:p>
        </w:tc>
      </w:tr>
      <w:tr w:rsidR="00C132EE" w:rsidRPr="00B169DF" w14:paraId="045A4819" w14:textId="77777777" w:rsidTr="00C132EE">
        <w:tc>
          <w:tcPr>
            <w:tcW w:w="9520" w:type="dxa"/>
          </w:tcPr>
          <w:p w14:paraId="4C200B32" w14:textId="192DFD3C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Odpowiedzialność za przestępstwa popełnione za granicą, 2h</w:t>
            </w:r>
          </w:p>
        </w:tc>
      </w:tr>
      <w:tr w:rsidR="00C132EE" w:rsidRPr="00B169DF" w14:paraId="1F303431" w14:textId="77777777" w:rsidTr="00C132EE">
        <w:tc>
          <w:tcPr>
            <w:tcW w:w="9520" w:type="dxa"/>
          </w:tcPr>
          <w:p w14:paraId="29CC56F1" w14:textId="4F4EAE23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Prawo karne kolizyjne, immunitety - 2 h</w:t>
            </w:r>
          </w:p>
        </w:tc>
      </w:tr>
      <w:tr w:rsidR="00C132EE" w:rsidRPr="00B169DF" w14:paraId="7434CD8E" w14:textId="77777777" w:rsidTr="00C132EE">
        <w:tc>
          <w:tcPr>
            <w:tcW w:w="9520" w:type="dxa"/>
          </w:tcPr>
          <w:p w14:paraId="2E9DBBA7" w14:textId="0F267CB0" w:rsidR="00C132EE" w:rsidRPr="00067D5E" w:rsidRDefault="00C132EE" w:rsidP="00C132EE">
            <w:pPr>
              <w:pStyle w:val="Akapitzlist"/>
              <w:numPr>
                <w:ilvl w:val="1"/>
                <w:numId w:val="2"/>
              </w:numPr>
              <w:spacing w:after="0" w:line="240" w:lineRule="auto"/>
              <w:rPr>
                <w:rFonts w:ascii="Corbel" w:hAnsi="Corbel"/>
                <w:color w:val="000000" w:themeColor="text1"/>
                <w:sz w:val="20"/>
                <w:szCs w:val="20"/>
              </w:rPr>
            </w:pPr>
            <w:r w:rsidRPr="00067D5E">
              <w:rPr>
                <w:rFonts w:ascii="Corbel" w:hAnsi="Corbel"/>
                <w:color w:val="000000" w:themeColor="text1"/>
                <w:sz w:val="20"/>
                <w:szCs w:val="20"/>
              </w:rPr>
              <w:t>Uznawanie orzeczeń - 2h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14089CE" w14:textId="7368E8DA" w:rsidR="00581791" w:rsidRDefault="00581791" w:rsidP="00581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</w:pPr>
      <w:r>
        <w:rPr>
          <w:rFonts w:ascii="Corbel" w:hAnsi="Corbel"/>
          <w:b w:val="0"/>
          <w:i/>
          <w:smallCaps w:val="0"/>
          <w:color w:val="000000" w:themeColor="text1"/>
          <w:sz w:val="20"/>
          <w:szCs w:val="20"/>
        </w:rPr>
        <w:t>Zajęcia konwersatoryjne problemowe, konwersatoria z prezentacją multimedialną.</w:t>
      </w:r>
    </w:p>
    <w:p w14:paraId="680003F7" w14:textId="77777777" w:rsidR="00581791" w:rsidRDefault="00581791" w:rsidP="00581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color w:val="000000" w:themeColor="text1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116E22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116E22">
        <w:tc>
          <w:tcPr>
            <w:tcW w:w="1962" w:type="dxa"/>
          </w:tcPr>
          <w:p w14:paraId="30F128F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  <w:p w14:paraId="6B445CAE" w14:textId="77777777" w:rsidR="0030535C" w:rsidRDefault="003053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2,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0</w:t>
            </w:r>
            <w:r>
              <w:rPr>
                <w:rFonts w:ascii="Corbel" w:hAnsi="Corbel"/>
                <w:b w:val="0"/>
                <w:szCs w:val="24"/>
              </w:rPr>
              <w:t>3,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0</w:t>
            </w:r>
            <w:r>
              <w:rPr>
                <w:rFonts w:ascii="Corbel" w:hAnsi="Corbel"/>
                <w:b w:val="0"/>
                <w:szCs w:val="24"/>
              </w:rPr>
              <w:t>4,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0</w:t>
            </w:r>
            <w:r>
              <w:rPr>
                <w:rFonts w:ascii="Corbel" w:hAnsi="Corbel"/>
                <w:b w:val="0"/>
                <w:szCs w:val="24"/>
              </w:rPr>
              <w:t>5,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0</w:t>
            </w:r>
            <w:r>
              <w:rPr>
                <w:rFonts w:ascii="Corbel" w:hAnsi="Corbel"/>
                <w:b w:val="0"/>
                <w:szCs w:val="24"/>
              </w:rPr>
              <w:t>6,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0</w:t>
            </w:r>
            <w:r>
              <w:rPr>
                <w:rFonts w:ascii="Corbel" w:hAnsi="Corbel"/>
                <w:b w:val="0"/>
                <w:szCs w:val="24"/>
              </w:rPr>
              <w:t>7,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0</w:t>
            </w:r>
            <w:r>
              <w:rPr>
                <w:rFonts w:ascii="Corbel" w:hAnsi="Corbel"/>
                <w:b w:val="0"/>
                <w:szCs w:val="24"/>
              </w:rPr>
              <w:t>8,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0</w:t>
            </w:r>
            <w:r>
              <w:rPr>
                <w:rFonts w:ascii="Corbel" w:hAnsi="Corbel"/>
                <w:b w:val="0"/>
                <w:szCs w:val="24"/>
              </w:rPr>
              <w:t>9,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</w:t>
            </w:r>
            <w:r>
              <w:rPr>
                <w:rFonts w:ascii="Corbel" w:hAnsi="Corbel"/>
                <w:b w:val="0"/>
                <w:szCs w:val="24"/>
              </w:rPr>
              <w:t>10,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</w:t>
            </w:r>
            <w:r>
              <w:rPr>
                <w:rFonts w:ascii="Corbel" w:hAnsi="Corbel"/>
                <w:b w:val="0"/>
                <w:szCs w:val="24"/>
              </w:rPr>
              <w:t>11,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</w:t>
            </w:r>
          </w:p>
          <w:p w14:paraId="6267168D" w14:textId="4B7D33FA" w:rsidR="0030535C" w:rsidRPr="00B169DF" w:rsidRDefault="0030535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12,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</w:t>
            </w:r>
            <w:r>
              <w:rPr>
                <w:rFonts w:ascii="Corbel" w:hAnsi="Corbel"/>
                <w:b w:val="0"/>
                <w:szCs w:val="24"/>
              </w:rPr>
              <w:t xml:space="preserve">13, 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</w:t>
            </w:r>
            <w:r>
              <w:rPr>
                <w:rFonts w:ascii="Corbel" w:hAnsi="Corbel"/>
                <w:b w:val="0"/>
                <w:szCs w:val="24"/>
              </w:rPr>
              <w:t>14,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</w:t>
            </w:r>
            <w:r>
              <w:rPr>
                <w:rFonts w:ascii="Corbel" w:hAnsi="Corbel"/>
                <w:b w:val="0"/>
                <w:szCs w:val="24"/>
              </w:rPr>
              <w:t xml:space="preserve">15, 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</w:t>
            </w:r>
            <w:r>
              <w:rPr>
                <w:rFonts w:ascii="Corbel" w:hAnsi="Corbel"/>
                <w:b w:val="0"/>
                <w:szCs w:val="24"/>
              </w:rPr>
              <w:t>16,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</w:t>
            </w:r>
            <w:r>
              <w:rPr>
                <w:rFonts w:ascii="Corbel" w:hAnsi="Corbel"/>
                <w:b w:val="0"/>
                <w:szCs w:val="24"/>
              </w:rPr>
              <w:t>17,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Cs w:val="24"/>
              </w:rPr>
              <w:t xml:space="preserve"> 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ek_ </w:t>
            </w:r>
            <w:r>
              <w:rPr>
                <w:rFonts w:ascii="Corbel" w:hAnsi="Corbel"/>
                <w:b w:val="0"/>
                <w:szCs w:val="24"/>
              </w:rPr>
              <w:t>18,</w:t>
            </w:r>
            <w:r w:rsidRPr="00B169DF">
              <w:rPr>
                <w:rFonts w:ascii="Corbel" w:hAnsi="Corbel"/>
                <w:b w:val="0"/>
                <w:szCs w:val="24"/>
              </w:rPr>
              <w:t xml:space="preserve"> ek_ </w:t>
            </w:r>
            <w:r>
              <w:rPr>
                <w:rFonts w:ascii="Corbel" w:hAnsi="Corbel"/>
                <w:b w:val="0"/>
                <w:szCs w:val="24"/>
              </w:rPr>
              <w:t>19</w:t>
            </w:r>
          </w:p>
        </w:tc>
        <w:tc>
          <w:tcPr>
            <w:tcW w:w="5441" w:type="dxa"/>
          </w:tcPr>
          <w:p w14:paraId="527F4EF5" w14:textId="77777777" w:rsidR="00116E22" w:rsidRPr="00067D5E" w:rsidRDefault="00116E22" w:rsidP="00116E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zaliczenie pisemne lub ustne,  opracowanie na zajęciach kazusów, obserwacja w trakcje zajęć</w:t>
            </w:r>
          </w:p>
          <w:p w14:paraId="27D90EF1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</w:p>
        </w:tc>
        <w:tc>
          <w:tcPr>
            <w:tcW w:w="2117" w:type="dxa"/>
          </w:tcPr>
          <w:p w14:paraId="4D1F06B9" w14:textId="0E3205FF" w:rsidR="0085747A" w:rsidRPr="00B169DF" w:rsidRDefault="00116E2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219480CA" w:rsidR="0085747A" w:rsidRPr="007364FA" w:rsidRDefault="00116E22" w:rsidP="007364FA">
            <w:pPr>
              <w:autoSpaceDE w:val="0"/>
              <w:spacing w:before="100" w:after="100" w:line="240" w:lineRule="auto"/>
              <w:jc w:val="both"/>
              <w:rPr>
                <w:rFonts w:ascii="Corbel" w:eastAsia="Times New Roman" w:hAnsi="Corbel"/>
                <w:color w:val="000000" w:themeColor="text1"/>
                <w:szCs w:val="20"/>
              </w:rPr>
            </w:pP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Kryteria oceny udziału w ćwiczeniach: obecności na ćwiczeniach</w:t>
            </w:r>
            <w:r w:rsidR="007364FA">
              <w:rPr>
                <w:rFonts w:ascii="Corbel" w:eastAsia="Times New Roman" w:hAnsi="Corbel"/>
                <w:color w:val="000000" w:themeColor="text1"/>
                <w:szCs w:val="20"/>
              </w:rPr>
              <w:t xml:space="preserve"> </w:t>
            </w:r>
            <w:r w:rsidRPr="00067D5E">
              <w:rPr>
                <w:rFonts w:ascii="Corbel" w:eastAsia="Times New Roman" w:hAnsi="Corbel"/>
                <w:color w:val="000000" w:themeColor="text1"/>
                <w:szCs w:val="20"/>
              </w:rPr>
              <w:t>oraz  3 pytania opisowe lub zaliczenie w formie odpowiedzi ustnej – w zależności wyboru przez prowadzącego zajęcia. Możliwość podniesienia przez nauczyciela oceny o pół stopnia za wyjątkową aktywność studenta podczas zajęć.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4F48DFA" w:rsidR="0085747A" w:rsidRPr="00B169DF" w:rsidRDefault="00116E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24F78C82" w:rsidR="00C61DC5" w:rsidRPr="00B169DF" w:rsidRDefault="00116E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7D5C1F68" w:rsidR="00C61DC5" w:rsidRPr="00B169DF" w:rsidRDefault="00116E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80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18B030A7" w:rsidR="0085747A" w:rsidRPr="00B169DF" w:rsidRDefault="00116E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115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3A472367" w:rsidR="0085747A" w:rsidRPr="00B169DF" w:rsidRDefault="00116E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17477EBF" w:rsidR="0085747A" w:rsidRPr="00B169DF" w:rsidRDefault="00116E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CD6236E" w:rsidR="0085747A" w:rsidRPr="00B169DF" w:rsidRDefault="00116E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1608CE43" w14:textId="77777777" w:rsidR="00D738AE" w:rsidRDefault="0085747A" w:rsidP="00116E2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6E22"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 xml:space="preserve"> </w:t>
            </w:r>
          </w:p>
          <w:p w14:paraId="23836B74" w14:textId="516A5631" w:rsidR="00D26DD0" w:rsidRDefault="00D26DD0" w:rsidP="00116E2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Statut Międzynarodowego Trybunału Karnego</w:t>
            </w:r>
          </w:p>
          <w:p w14:paraId="1A6DB0BE" w14:textId="77777777" w:rsidR="00D26DD0" w:rsidRDefault="00D26DD0" w:rsidP="00116E2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14:paraId="6FCACAC4" w14:textId="6ADDA2CD" w:rsidR="00116E22" w:rsidRPr="00067D5E" w:rsidRDefault="00116E22" w:rsidP="00116E2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P. Hofmański, H. Kuczyńska, Międzynarodowe prawo karne, Warszawa 2020.</w:t>
            </w:r>
          </w:p>
          <w:p w14:paraId="51D1B56B" w14:textId="77777777" w:rsidR="00116E22" w:rsidRPr="00067D5E" w:rsidRDefault="00116E22" w:rsidP="00116E2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14:paraId="75299938" w14:textId="77777777" w:rsidR="00116E22" w:rsidRPr="00067D5E" w:rsidRDefault="00116E22" w:rsidP="00116E2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L. Gardocki, T. Gardocka, Ł. Majewski Prawo karne międzynarodowe. Zarys systemu, Warszawa 2017.</w:t>
            </w:r>
          </w:p>
          <w:p w14:paraId="0B544F6A" w14:textId="15466AFD" w:rsidR="0085747A" w:rsidRPr="00D738AE" w:rsidRDefault="00116E22" w:rsidP="00D738A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J. Izydorczyk, M. Królikowski, P. Wiliński, Podstawy prawa karnego międzynarodowego, Warszawa 2008</w:t>
            </w:r>
            <w:r w:rsidR="00D738A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CE3CEFA" w14:textId="77777777" w:rsidR="00D738AE" w:rsidRDefault="0085747A" w:rsidP="00D738AE">
            <w:pPr>
              <w:pStyle w:val="Punktygwne"/>
              <w:spacing w:before="12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DF3943" w14:textId="58E0A341" w:rsidR="00116E22" w:rsidRPr="00067D5E" w:rsidRDefault="00116E22" w:rsidP="00116E2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Królikowski, P. Wiliński, J. Izydorczyk, M. Znojek Prawo karne międzynarodowe. Wybór źródeł, Warszawa 2010.</w:t>
            </w:r>
          </w:p>
          <w:p w14:paraId="24962F30" w14:textId="77777777" w:rsidR="00D738AE" w:rsidRDefault="00D738AE" w:rsidP="00116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</w:pPr>
          </w:p>
          <w:p w14:paraId="4596EFF9" w14:textId="309D1549" w:rsidR="0085747A" w:rsidRPr="00B169DF" w:rsidRDefault="00116E22" w:rsidP="00116E22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067D5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M. Matyasik, P. Domagała, Międzynarodowe Trybunały Karne oraz inne instrumenty sprawiedliwości tranzytowej, Warszawa 2012</w:t>
            </w:r>
            <w:r w:rsidR="00D738AE">
              <w:rPr>
                <w:rFonts w:ascii="Corbel" w:hAnsi="Corbel"/>
                <w:b w:val="0"/>
                <w:smallCaps w:val="0"/>
                <w:color w:val="000000" w:themeColor="text1"/>
                <w:sz w:val="22"/>
              </w:rPr>
              <w:t>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03795A" w14:textId="77777777" w:rsidR="007456D0" w:rsidRDefault="007456D0" w:rsidP="00C16ABF">
      <w:pPr>
        <w:spacing w:after="0" w:line="240" w:lineRule="auto"/>
      </w:pPr>
      <w:r>
        <w:separator/>
      </w:r>
    </w:p>
  </w:endnote>
  <w:endnote w:type="continuationSeparator" w:id="0">
    <w:p w14:paraId="1858488E" w14:textId="77777777" w:rsidR="007456D0" w:rsidRDefault="007456D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B477F" w14:textId="77777777" w:rsidR="007456D0" w:rsidRDefault="007456D0" w:rsidP="00C16ABF">
      <w:pPr>
        <w:spacing w:after="0" w:line="240" w:lineRule="auto"/>
      </w:pPr>
      <w:r>
        <w:separator/>
      </w:r>
    </w:p>
  </w:footnote>
  <w:footnote w:type="continuationSeparator" w:id="0">
    <w:p w14:paraId="35683984" w14:textId="77777777" w:rsidR="007456D0" w:rsidRDefault="007456D0" w:rsidP="00C16ABF">
      <w:pPr>
        <w:spacing w:after="0" w:line="240" w:lineRule="auto"/>
      </w:pPr>
      <w:r>
        <w:continuationSeparator/>
      </w:r>
    </w:p>
  </w:footnote>
  <w:footnote w:id="1">
    <w:p w14:paraId="60805F81" w14:textId="77777777" w:rsidR="007D6DF0" w:rsidRDefault="007D6DF0" w:rsidP="007D6DF0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1"/>
  </w:num>
  <w:num w:numId="2" w16cid:durableId="205338610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5C5B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FE6"/>
    <w:rsid w:val="000F5615"/>
    <w:rsid w:val="001045A1"/>
    <w:rsid w:val="00116E22"/>
    <w:rsid w:val="00124BFF"/>
    <w:rsid w:val="0012560E"/>
    <w:rsid w:val="00127108"/>
    <w:rsid w:val="00134B13"/>
    <w:rsid w:val="001445E9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9E4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33D4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35C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81791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4FA"/>
    <w:rsid w:val="00745302"/>
    <w:rsid w:val="007456D0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DF0"/>
    <w:rsid w:val="007D6E56"/>
    <w:rsid w:val="007F4155"/>
    <w:rsid w:val="00812392"/>
    <w:rsid w:val="0081554D"/>
    <w:rsid w:val="0081707E"/>
    <w:rsid w:val="008434AE"/>
    <w:rsid w:val="008449B3"/>
    <w:rsid w:val="00850DBF"/>
    <w:rsid w:val="008552A2"/>
    <w:rsid w:val="0085747A"/>
    <w:rsid w:val="00881EF8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32EE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1113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26DD0"/>
    <w:rsid w:val="00D3397B"/>
    <w:rsid w:val="00D352C9"/>
    <w:rsid w:val="00D425B2"/>
    <w:rsid w:val="00D428D6"/>
    <w:rsid w:val="00D552B2"/>
    <w:rsid w:val="00D608D1"/>
    <w:rsid w:val="00D738AE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02A0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4B3"/>
    <w:rsid w:val="00F070AB"/>
    <w:rsid w:val="00F17567"/>
    <w:rsid w:val="00F27A7B"/>
    <w:rsid w:val="00F526AF"/>
    <w:rsid w:val="00F52A65"/>
    <w:rsid w:val="00F617C3"/>
    <w:rsid w:val="00F61A26"/>
    <w:rsid w:val="00F7066B"/>
    <w:rsid w:val="00F71106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45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1327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3</cp:revision>
  <cp:lastPrinted>2019-02-06T12:12:00Z</cp:lastPrinted>
  <dcterms:created xsi:type="dcterms:W3CDTF">2023-10-18T13:54:00Z</dcterms:created>
  <dcterms:modified xsi:type="dcterms:W3CDTF">2023-10-18T13:56:00Z</dcterms:modified>
</cp:coreProperties>
</file>